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31F6" w14:textId="6F658D84" w:rsidR="00885579" w:rsidRPr="00BC20E8" w:rsidRDefault="00885579" w:rsidP="00E971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20E8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แผนการพัฒนาระบบบการสุขภาพ (</w:t>
      </w:r>
      <w:r w:rsidRPr="00BC20E8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BC20E8">
        <w:rPr>
          <w:rFonts w:ascii="TH SarabunPSK" w:hAnsi="TH SarabunPSK" w:cs="TH SarabunPSK"/>
          <w:b/>
          <w:bCs/>
          <w:sz w:val="32"/>
          <w:szCs w:val="32"/>
          <w:cs/>
        </w:rPr>
        <w:t>) สาขา</w:t>
      </w:r>
      <w:r w:rsidR="00BC20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20E8">
        <w:rPr>
          <w:rFonts w:ascii="TH SarabunPSK" w:hAnsi="TH SarabunPSK" w:cs="TH SarabunPSK"/>
          <w:b/>
          <w:bCs/>
          <w:sz w:val="32"/>
          <w:szCs w:val="32"/>
        </w:rPr>
        <w:t>Intermediate care</w:t>
      </w:r>
      <w:r w:rsidR="009B278F" w:rsidRPr="00BC20E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C20E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9B278F" w:rsidRPr="00BC20E8">
        <w:rPr>
          <w:rFonts w:ascii="TH SarabunPSK" w:hAnsi="TH SarabunPSK" w:cs="TH SarabunPSK"/>
          <w:b/>
          <w:bCs/>
          <w:sz w:val="32"/>
          <w:szCs w:val="32"/>
        </w:rPr>
        <w:t>IMC</w:t>
      </w:r>
      <w:r w:rsidR="00BC20E8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BC20E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เขตสุขภาพที่ </w:t>
      </w:r>
      <w:r w:rsidR="005F3541" w:rsidRPr="00BC20E8">
        <w:rPr>
          <w:rFonts w:ascii="TH SarabunPSK" w:hAnsi="TH SarabunPSK" w:cs="TH SarabunPSK"/>
          <w:b/>
          <w:bCs/>
          <w:sz w:val="32"/>
          <w:szCs w:val="32"/>
          <w:cs/>
        </w:rPr>
        <w:t>8</w:t>
      </w:r>
    </w:p>
    <w:p w14:paraId="7DB266D5" w14:textId="77777777" w:rsidR="00885579" w:rsidRPr="00601495" w:rsidRDefault="00885579" w:rsidP="004853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1495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ความเป็นมา/สถานการณ์ </w:t>
      </w:r>
    </w:p>
    <w:p w14:paraId="6C8210A8" w14:textId="58FD77DE" w:rsidR="00C137EE" w:rsidRPr="00601495" w:rsidRDefault="00C137EE" w:rsidP="00C137EE">
      <w:pPr>
        <w:pStyle w:val="af0"/>
        <w:ind w:left="0"/>
        <w:jc w:val="thaiDistribute"/>
        <w:rPr>
          <w:rFonts w:ascii="TH SarabunPSK" w:hAnsi="TH SarabunPSK" w:cs="TH SarabunPSK"/>
          <w:b w:val="0"/>
          <w:bCs w:val="0"/>
        </w:rPr>
      </w:pPr>
      <w:r w:rsidRPr="00601495">
        <w:rPr>
          <w:rFonts w:ascii="TH SarabunPSK" w:hAnsi="TH SarabunPSK" w:cs="TH SarabunPSK" w:hint="cs"/>
          <w:b w:val="0"/>
          <w:bCs w:val="0"/>
          <w:cs/>
        </w:rPr>
        <w:t>ระบบ</w:t>
      </w:r>
      <w:r w:rsidRPr="00601495">
        <w:rPr>
          <w:rFonts w:ascii="TH SarabunPSK" w:hAnsi="TH SarabunPSK" w:cs="TH SarabunPSK" w:hint="cs"/>
          <w:b w:val="0"/>
          <w:bCs w:val="0"/>
          <w:color w:val="000000"/>
          <w:cs/>
        </w:rPr>
        <w:t>การดูแลผู้ป่วยระยะเปลี่ยนผ่าน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>(</w:t>
      </w:r>
      <w:r w:rsidRPr="00601495">
        <w:rPr>
          <w:rFonts w:ascii="TH SarabunPSK" w:hAnsi="TH SarabunPSK" w:cs="TH SarabunPSK"/>
          <w:b w:val="0"/>
          <w:bCs w:val="0"/>
        </w:rPr>
        <w:t xml:space="preserve">Intermediate Care) 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คือ   </w:t>
      </w:r>
      <w:r w:rsidRPr="00601495">
        <w:rPr>
          <w:rFonts w:ascii="TH SarabunPSK" w:hAnsi="TH SarabunPSK" w:cs="TH SarabunPSK"/>
          <w:b w:val="0"/>
          <w:bCs w:val="0"/>
          <w:cs/>
        </w:rPr>
        <w:t>การดูแลผู้ป่วย</w:t>
      </w:r>
      <w:r w:rsidRPr="00601495">
        <w:rPr>
          <w:rFonts w:ascii="TH SarabunPSK" w:hAnsi="TH SarabunPSK" w:cs="TH SarabunPSK" w:hint="cs"/>
          <w:b w:val="0"/>
          <w:bCs w:val="0"/>
          <w:color w:val="000000"/>
          <w:cs/>
        </w:rPr>
        <w:t>ระยะเปลี่ยนผ่าน</w:t>
      </w:r>
      <w:r w:rsidRPr="00601495">
        <w:rPr>
          <w:rFonts w:ascii="TH SarabunPSK" w:hAnsi="TH SarabunPSK" w:cs="TH SarabunPSK"/>
          <w:b w:val="0"/>
          <w:bCs w:val="0"/>
          <w:cs/>
        </w:rPr>
        <w:t>ที่มีอาการทางคลินิกผ่านพ้นภาวะวิกฤติและมีอาการคงที่  แต่ยังคงมีความผิดปกติของร่างกายบางส่วนอยู่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>และมีข้อจำกัดในการปฏิบัติกิจกรรมในชีวิตประจำวัน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 </w:t>
      </w:r>
      <w:r w:rsidRPr="00601495">
        <w:rPr>
          <w:rFonts w:ascii="TH SarabunPSK" w:hAnsi="TH SarabunPSK" w:cs="TH SarabunPSK"/>
          <w:b w:val="0"/>
          <w:bCs w:val="0"/>
          <w:cs/>
        </w:rPr>
        <w:t>จำเป็นต้องได้รับบริการฟื้นฟูสมรรถภาพทางการแพทย์โดยทีมสหวิชาชีพ  (</w:t>
      </w:r>
      <w:r w:rsidRPr="00601495">
        <w:rPr>
          <w:rFonts w:ascii="TH SarabunPSK" w:hAnsi="TH SarabunPSK" w:cs="TH SarabunPSK"/>
          <w:b w:val="0"/>
          <w:bCs w:val="0"/>
        </w:rPr>
        <w:t>multidisciplinary approach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) อย่างต่อเนื่องตั้งแต่ในโรงพยาบาลจนถึงชุมชน </w:t>
      </w:r>
      <w:r w:rsidRPr="00601495">
        <w:rPr>
          <w:rFonts w:ascii="TH SarabunPSK" w:hAnsi="TH SarabunPSK" w:cs="TH SarabunPSK" w:hint="cs"/>
          <w:b w:val="0"/>
          <w:bCs w:val="0"/>
          <w:cs/>
        </w:rPr>
        <w:t>(</w:t>
      </w:r>
      <w:r w:rsidRPr="00601495">
        <w:rPr>
          <w:rFonts w:ascii="TH SarabunPSK" w:hAnsi="TH SarabunPSK" w:cs="TH SarabunPSK"/>
          <w:b w:val="0"/>
          <w:bCs w:val="0"/>
          <w:cs/>
        </w:rPr>
        <w:t>รูปแบบบริการ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</w:rPr>
        <w:t>IPD (Intermediate care bed /ward), OPD, Community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) </w:t>
      </w:r>
      <w:r w:rsidRPr="00601495">
        <w:rPr>
          <w:rFonts w:ascii="TH SarabunPSK" w:hAnsi="TH SarabunPSK" w:cs="TH SarabunPSK"/>
          <w:b w:val="0"/>
          <w:bCs w:val="0"/>
          <w:cs/>
        </w:rPr>
        <w:t>เพื่อเพิ่มสมรรถนะร่างกาย   จิตใจ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601495">
        <w:rPr>
          <w:rFonts w:ascii="TH SarabunPSK" w:hAnsi="TH SarabunPSK" w:cs="TH SarabunPSK"/>
          <w:b w:val="0"/>
          <w:bCs w:val="0"/>
          <w:cs/>
        </w:rPr>
        <w:t>ในการปฏิบัติกิจวัตรประจำวันและลดความพิการหรือภาวะทุพพลภาพ  รวมทั้งกลับสู่สังคมได้อย่างเต็มศักยภาพ  กลุ่มเป้าหมายหลักในการดูแล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 ได้แก่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</w:rPr>
        <w:t>Stroke</w:t>
      </w:r>
      <w:r w:rsidRPr="00601495">
        <w:rPr>
          <w:rFonts w:ascii="TH SarabunPSK" w:hAnsi="TH SarabunPSK" w:cs="TH SarabunPSK"/>
          <w:b w:val="0"/>
          <w:bCs w:val="0"/>
          <w:cs/>
        </w:rPr>
        <w:t>,</w:t>
      </w:r>
      <w:r w:rsidRPr="00601495">
        <w:rPr>
          <w:rFonts w:ascii="TH SarabunPSK" w:hAnsi="TH SarabunPSK" w:cs="TH SarabunPSK"/>
          <w:b w:val="0"/>
          <w:bCs w:val="0"/>
        </w:rPr>
        <w:t xml:space="preserve"> Traumatic  brain  injury</w:t>
      </w:r>
      <w:r w:rsidR="00601495">
        <w:rPr>
          <w:rFonts w:ascii="TH SarabunPSK" w:hAnsi="TH SarabunPSK" w:cs="TH SarabunPSK"/>
          <w:b w:val="0"/>
          <w:bCs w:val="0"/>
        </w:rPr>
        <w:t>,</w:t>
      </w:r>
      <w:r w:rsidR="00601495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</w:rPr>
        <w:t xml:space="preserve">Spinal  cord  injury </w:t>
      </w:r>
      <w:r w:rsidR="00601495">
        <w:rPr>
          <w:rFonts w:ascii="TH SarabunPSK" w:hAnsi="TH SarabunPSK" w:cs="TH SarabunPSK" w:hint="cs"/>
          <w:b w:val="0"/>
          <w:bCs w:val="0"/>
          <w:cs/>
        </w:rPr>
        <w:t>และ</w:t>
      </w:r>
      <w:r w:rsidR="00601495">
        <w:rPr>
          <w:rFonts w:ascii="TH SarabunPSK" w:hAnsi="TH SarabunPSK" w:cs="TH SarabunPSK"/>
          <w:b w:val="0"/>
          <w:bCs w:val="0"/>
        </w:rPr>
        <w:t xml:space="preserve">Fracture hip </w:t>
      </w:r>
      <w:r w:rsidRPr="00601495">
        <w:rPr>
          <w:rFonts w:ascii="TH SarabunPSK" w:hAnsi="TH SarabunPSK" w:cs="TH SarabunPSK"/>
          <w:b w:val="0"/>
          <w:bCs w:val="0"/>
          <w:cs/>
        </w:rPr>
        <w:t>มีระยะเวลาการให้บริการฟื้นฟูสมรรถภาพทางการแพทย์</w:t>
      </w:r>
      <w:r w:rsidRPr="00601495">
        <w:rPr>
          <w:rFonts w:ascii="TH SarabunPSK" w:hAnsi="TH SarabunPSK" w:cs="TH SarabunPSK"/>
          <w:b w:val="0"/>
          <w:bCs w:val="0"/>
          <w:color w:val="000000"/>
        </w:rPr>
        <w:t xml:space="preserve">  </w:t>
      </w:r>
      <w:r w:rsidRPr="00601495">
        <w:rPr>
          <w:rFonts w:ascii="TH SarabunPSK" w:hAnsi="TH SarabunPSK" w:cs="TH SarabunPSK" w:hint="cs"/>
          <w:b w:val="0"/>
          <w:bCs w:val="0"/>
          <w:color w:val="000000"/>
          <w:cs/>
        </w:rPr>
        <w:t>6</w:t>
      </w:r>
      <w:r w:rsidRPr="00601495">
        <w:rPr>
          <w:rFonts w:ascii="TH SarabunPSK" w:hAnsi="TH SarabunPSK" w:cs="TH SarabunPSK"/>
          <w:b w:val="0"/>
          <w:bCs w:val="0"/>
          <w:color w:val="000000"/>
        </w:rPr>
        <w:t xml:space="preserve">  </w:t>
      </w:r>
      <w:r w:rsidRPr="00601495">
        <w:rPr>
          <w:rFonts w:ascii="TH SarabunPSK" w:hAnsi="TH SarabunPSK" w:cs="TH SarabunPSK"/>
          <w:b w:val="0"/>
          <w:bCs w:val="0"/>
          <w:color w:val="000000"/>
          <w:cs/>
        </w:rPr>
        <w:t xml:space="preserve">เดือนนับจากวันที่ได้รับการวินิจฉัย </w:t>
      </w:r>
      <w:r w:rsidRPr="00601495">
        <w:rPr>
          <w:rFonts w:ascii="TH SarabunPSK" w:hAnsi="TH SarabunPSK" w:cs="TH SarabunPSK" w:hint="cs"/>
          <w:b w:val="0"/>
          <w:bCs w:val="0"/>
          <w:color w:val="00000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>กระบวนการฟื้นฟูสมรรถภาพทางการแพทย์ต้องมีการทำงาน</w:t>
      </w:r>
      <w:r w:rsidRPr="00601495">
        <w:rPr>
          <w:rFonts w:ascii="TH SarabunPSK" w:hAnsi="TH SarabunPSK" w:cs="TH SarabunPSK" w:hint="cs"/>
          <w:b w:val="0"/>
          <w:bCs w:val="0"/>
          <w:cs/>
        </w:rPr>
        <w:t>ร่วมกัน</w:t>
      </w:r>
      <w:r w:rsidRPr="00601495">
        <w:rPr>
          <w:rFonts w:ascii="TH SarabunPSK" w:hAnsi="TH SarabunPSK" w:cs="TH SarabunPSK"/>
          <w:b w:val="0"/>
          <w:bCs w:val="0"/>
          <w:cs/>
        </w:rPr>
        <w:t>เป็นทีม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 ได้แก่</w:t>
      </w:r>
      <w:r w:rsidRPr="00601495">
        <w:rPr>
          <w:rFonts w:ascii="TH SarabunPSK" w:hAnsi="TH SarabunPSK" w:cs="TH SarabunPSK"/>
          <w:b w:val="0"/>
          <w:bCs w:val="0"/>
        </w:rPr>
        <w:t xml:space="preserve"> 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 แพทย์เวชศาสตร์ฟื้นฟู</w:t>
      </w:r>
      <w:r w:rsidRPr="00601495">
        <w:rPr>
          <w:rFonts w:ascii="TH SarabunPSK" w:hAnsi="TH SarabunPSK" w:cs="TH SarabunPSK"/>
          <w:b w:val="0"/>
          <w:bCs w:val="0"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601495">
        <w:rPr>
          <w:rFonts w:ascii="TH SarabunPSK" w:hAnsi="TH SarabunPSK" w:cs="TH SarabunPSK"/>
          <w:b w:val="0"/>
          <w:bCs w:val="0"/>
          <w:cs/>
        </w:rPr>
        <w:t>พยาบาล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วิชาชีพ  </w:t>
      </w:r>
      <w:r w:rsidRPr="00601495">
        <w:rPr>
          <w:rFonts w:ascii="TH SarabunPSK" w:hAnsi="TH SarabunPSK" w:cs="TH SarabunPSK"/>
          <w:b w:val="0"/>
          <w:bCs w:val="0"/>
          <w:cs/>
        </w:rPr>
        <w:t>นักจิตบำบัด</w:t>
      </w:r>
      <w:r w:rsidRPr="00601495">
        <w:rPr>
          <w:rFonts w:ascii="TH SarabunPSK" w:hAnsi="TH SarabunPSK" w:cs="TH SarabunPSK"/>
          <w:b w:val="0"/>
          <w:bCs w:val="0"/>
        </w:rPr>
        <w:t xml:space="preserve">   </w:t>
      </w:r>
      <w:r w:rsidRPr="00601495">
        <w:rPr>
          <w:rFonts w:ascii="TH SarabunPSK" w:hAnsi="TH SarabunPSK" w:cs="TH SarabunPSK"/>
          <w:b w:val="0"/>
          <w:bCs w:val="0"/>
          <w:cs/>
        </w:rPr>
        <w:t>นักกายภาพบำบัด</w:t>
      </w:r>
      <w:r w:rsidRPr="00601495">
        <w:rPr>
          <w:rFonts w:ascii="TH SarabunPSK" w:hAnsi="TH SarabunPSK" w:cs="TH SarabunPSK"/>
          <w:b w:val="0"/>
          <w:bCs w:val="0"/>
        </w:rPr>
        <w:t xml:space="preserve"> 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 นักกิจกรรมบำบัด</w:t>
      </w:r>
      <w:r w:rsidRPr="00601495">
        <w:rPr>
          <w:rFonts w:ascii="TH SarabunPSK" w:hAnsi="TH SarabunPSK" w:cs="TH SarabunPSK"/>
          <w:b w:val="0"/>
          <w:bCs w:val="0"/>
        </w:rPr>
        <w:t xml:space="preserve">    </w:t>
      </w:r>
      <w:r w:rsidRPr="00601495">
        <w:rPr>
          <w:rFonts w:ascii="TH SarabunPSK" w:hAnsi="TH SarabunPSK" w:cs="TH SarabunPSK"/>
          <w:b w:val="0"/>
          <w:bCs w:val="0"/>
          <w:cs/>
        </w:rPr>
        <w:t>นักกายอุปกรณ์</w:t>
      </w:r>
      <w:r w:rsidRPr="00601495">
        <w:rPr>
          <w:rFonts w:ascii="TH SarabunPSK" w:hAnsi="TH SarabunPSK" w:cs="TH SarabunPSK"/>
          <w:b w:val="0"/>
          <w:bCs w:val="0"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601495">
        <w:rPr>
          <w:rFonts w:ascii="TH SarabunPSK" w:hAnsi="TH SarabunPSK" w:cs="TH SarabunPSK" w:hint="cs"/>
          <w:b w:val="0"/>
          <w:bCs w:val="0"/>
          <w:cs/>
        </w:rPr>
        <w:t xml:space="preserve">  </w:t>
      </w:r>
      <w:r w:rsidRPr="00601495">
        <w:rPr>
          <w:rFonts w:ascii="TH SarabunPSK" w:hAnsi="TH SarabunPSK" w:cs="TH SarabunPSK"/>
          <w:b w:val="0"/>
          <w:bCs w:val="0"/>
          <w:cs/>
        </w:rPr>
        <w:t>นักแก้ไขการพูด</w:t>
      </w:r>
      <w:r w:rsidRPr="00601495">
        <w:rPr>
          <w:rFonts w:ascii="TH SarabunPSK" w:hAnsi="TH SarabunPSK" w:cs="TH SarabunPSK"/>
          <w:b w:val="0"/>
          <w:bCs w:val="0"/>
        </w:rPr>
        <w:t xml:space="preserve"> </w:t>
      </w:r>
      <w:r w:rsidR="00601495">
        <w:rPr>
          <w:rFonts w:ascii="TH SarabunPSK" w:hAnsi="TH SarabunPSK" w:cs="TH SarabunPSK"/>
          <w:b w:val="0"/>
          <w:bCs w:val="0"/>
        </w:rPr>
        <w:t xml:space="preserve"> </w:t>
      </w:r>
      <w:r w:rsidRPr="00601495">
        <w:rPr>
          <w:rFonts w:ascii="TH SarabunPSK" w:hAnsi="TH SarabunPSK" w:cs="TH SarabunPSK"/>
          <w:b w:val="0"/>
          <w:bCs w:val="0"/>
          <w:cs/>
        </w:rPr>
        <w:t>นักสังคมสงเคราะห์</w:t>
      </w:r>
      <w:r w:rsidRPr="00601495">
        <w:rPr>
          <w:rFonts w:ascii="TH SarabunPSK" w:hAnsi="TH SarabunPSK" w:cs="TH SarabunPSK"/>
          <w:b w:val="0"/>
          <w:bCs w:val="0"/>
        </w:rPr>
        <w:t xml:space="preserve">  </w:t>
      </w:r>
      <w:r w:rsidR="00601495">
        <w:rPr>
          <w:rFonts w:ascii="TH SarabunPSK" w:hAnsi="TH SarabunPSK" w:cs="TH SarabunPSK" w:hint="cs"/>
          <w:b w:val="0"/>
          <w:bCs w:val="0"/>
          <w:cs/>
        </w:rPr>
        <w:t xml:space="preserve">แพทย์แผนไทย และแพทย์แผนจีน  </w:t>
      </w:r>
      <w:r w:rsidRPr="00601495">
        <w:rPr>
          <w:rFonts w:ascii="TH SarabunPSK" w:hAnsi="TH SarabunPSK" w:cs="TH SarabunPSK"/>
          <w:b w:val="0"/>
          <w:bCs w:val="0"/>
          <w:cs/>
        </w:rPr>
        <w:t>รวมทั้งบุคลากรที่เกี่ยวข้องในระบบบริการสาธารณสุข  ซึ่ง</w:t>
      </w:r>
      <w:r w:rsidRPr="00601495">
        <w:rPr>
          <w:rFonts w:ascii="TH SarabunPSK" w:hAnsi="TH SarabunPSK" w:cs="TH SarabunPSK" w:hint="cs"/>
          <w:b w:val="0"/>
          <w:bCs w:val="0"/>
          <w:cs/>
        </w:rPr>
        <w:t>จังหวัดในเขตสุขภาพที่ 8 ได้เริ่มดำเนินการเมื่อเดือน มีนาคม 2561</w:t>
      </w:r>
      <w:r w:rsidRPr="00601495">
        <w:rPr>
          <w:rFonts w:ascii="TH SarabunPSK" w:hAnsi="TH SarabunPSK" w:cs="TH SarabunPSK"/>
          <w:b w:val="0"/>
          <w:bCs w:val="0"/>
        </w:rPr>
        <w:t xml:space="preserve"> </w:t>
      </w:r>
    </w:p>
    <w:p w14:paraId="2DEC2EF4" w14:textId="77777777" w:rsidR="005C7F63" w:rsidRPr="00601495" w:rsidRDefault="005C7F63" w:rsidP="00C93B7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E423DEF" w14:textId="4F5FCD0C" w:rsidR="00C93B77" w:rsidRPr="00601495" w:rsidRDefault="00C93B77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149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01495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เป้าหมายการพัฒนา (</w:t>
      </w:r>
      <w:r w:rsidRPr="00601495">
        <w:rPr>
          <w:rFonts w:ascii="TH SarabunPSK" w:hAnsi="TH SarabunPSK" w:cs="TH SarabunPSK"/>
          <w:b/>
          <w:bCs/>
          <w:sz w:val="32"/>
          <w:szCs w:val="32"/>
        </w:rPr>
        <w:t>Goal</w:t>
      </w:r>
      <w:r w:rsidRPr="00601495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14:paraId="58D21577" w14:textId="77777777" w:rsidR="005C7F63" w:rsidRPr="00BC20E8" w:rsidRDefault="005C7F63" w:rsidP="00C93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782" w:type="dxa"/>
        <w:tblInd w:w="-176" w:type="dxa"/>
        <w:tblLook w:val="04A0" w:firstRow="1" w:lastRow="0" w:firstColumn="1" w:lastColumn="0" w:noHBand="0" w:noVBand="1"/>
      </w:tblPr>
      <w:tblGrid>
        <w:gridCol w:w="2834"/>
        <w:gridCol w:w="1038"/>
        <w:gridCol w:w="924"/>
        <w:gridCol w:w="924"/>
        <w:gridCol w:w="812"/>
        <w:gridCol w:w="812"/>
        <w:gridCol w:w="813"/>
        <w:gridCol w:w="916"/>
        <w:gridCol w:w="709"/>
      </w:tblGrid>
      <w:tr w:rsidR="00C93B77" w:rsidRPr="00BC20E8" w14:paraId="47507C82" w14:textId="77777777" w:rsidTr="00601495">
        <w:tc>
          <w:tcPr>
            <w:tcW w:w="2834" w:type="dxa"/>
            <w:vMerge w:val="restart"/>
          </w:tcPr>
          <w:p w14:paraId="33F654BF" w14:textId="0D15F8A5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C1DE327" w14:textId="1EF08B7D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8" w:type="dxa"/>
            <w:gridSpan w:val="2"/>
          </w:tcPr>
          <w:p w14:paraId="71A018BF" w14:textId="6078AA57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062" w:type="dxa"/>
            <w:gridSpan w:val="5"/>
          </w:tcPr>
          <w:p w14:paraId="25E23F77" w14:textId="7E96D765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ปีงบประมาณ</w:t>
            </w:r>
          </w:p>
        </w:tc>
      </w:tr>
      <w:tr w:rsidR="00C93B77" w:rsidRPr="00BC20E8" w14:paraId="249F448F" w14:textId="77777777" w:rsidTr="00601495">
        <w:tc>
          <w:tcPr>
            <w:tcW w:w="2834" w:type="dxa"/>
            <w:vMerge/>
          </w:tcPr>
          <w:p w14:paraId="75C57225" w14:textId="77777777" w:rsidR="00C93B77" w:rsidRPr="00BC20E8" w:rsidRDefault="00C93B77" w:rsidP="0088557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038" w:type="dxa"/>
          </w:tcPr>
          <w:p w14:paraId="32B8FD5D" w14:textId="10B1CB98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2570</w:t>
            </w:r>
          </w:p>
        </w:tc>
        <w:tc>
          <w:tcPr>
            <w:tcW w:w="924" w:type="dxa"/>
          </w:tcPr>
          <w:p w14:paraId="46EA86B9" w14:textId="0FDC4C94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924" w:type="dxa"/>
          </w:tcPr>
          <w:p w14:paraId="7DDC9F70" w14:textId="117292C0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812" w:type="dxa"/>
          </w:tcPr>
          <w:p w14:paraId="69D25921" w14:textId="76813883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812" w:type="dxa"/>
          </w:tcPr>
          <w:p w14:paraId="45B235CF" w14:textId="5661F718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813" w:type="dxa"/>
          </w:tcPr>
          <w:p w14:paraId="60C71279" w14:textId="07513727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916" w:type="dxa"/>
          </w:tcPr>
          <w:p w14:paraId="501CA8B6" w14:textId="51BD8811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709" w:type="dxa"/>
          </w:tcPr>
          <w:p w14:paraId="13DD96E8" w14:textId="6F19D727" w:rsidR="00C93B77" w:rsidRPr="00BC20E8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2570</w:t>
            </w:r>
          </w:p>
        </w:tc>
      </w:tr>
      <w:tr w:rsidR="00C93B77" w:rsidRPr="00BC20E8" w14:paraId="10510AD5" w14:textId="77777777" w:rsidTr="00601495">
        <w:tc>
          <w:tcPr>
            <w:tcW w:w="2834" w:type="dxa"/>
          </w:tcPr>
          <w:p w14:paraId="56AA939D" w14:textId="7700C19E" w:rsidR="00C93B77" w:rsidRPr="00BC20E8" w:rsidRDefault="00C35BC9" w:rsidP="00BC20E8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Stroke, Traumatic Brain Injury</w:t>
            </w:r>
            <w:r w:rsidR="00BC20E8"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Spinal Cord Injury</w:t>
            </w:r>
            <w:r w:rsidR="00BC20E8"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C20E8" w:rsidRPr="00BC20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BC20E8"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fracture hip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ที่รอดชีวิตและมีคะแนน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Barthel index &lt;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15 รวมทั้งคะแนน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Barthel index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&gt;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15 with multiple impairment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ได้รับการบริบาลฟื้นสภาพระยะกลางและติดตามจนครบ 6 เดือน หรือจน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Barthel index = </w:t>
            </w: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038" w:type="dxa"/>
          </w:tcPr>
          <w:p w14:paraId="57A2BAF3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8EDD98E" w14:textId="7C1BF569" w:rsidR="00C93B77" w:rsidRPr="00BC20E8" w:rsidRDefault="00BC20E8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924" w:type="dxa"/>
          </w:tcPr>
          <w:p w14:paraId="04029020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7C00F88" w14:textId="18EAD538" w:rsidR="00C93B77" w:rsidRPr="00BC20E8" w:rsidRDefault="00C137EE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65</w:t>
            </w:r>
          </w:p>
        </w:tc>
        <w:tc>
          <w:tcPr>
            <w:tcW w:w="924" w:type="dxa"/>
          </w:tcPr>
          <w:p w14:paraId="053117C2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E2079F1" w14:textId="715FD9BD" w:rsidR="00C93B77" w:rsidRPr="00C137EE" w:rsidRDefault="00C137EE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37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812" w:type="dxa"/>
          </w:tcPr>
          <w:p w14:paraId="259B13E7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EF312D3" w14:textId="476916C3" w:rsidR="00C93B77" w:rsidRPr="00C137EE" w:rsidRDefault="00C137EE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37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812" w:type="dxa"/>
          </w:tcPr>
          <w:p w14:paraId="358AE4CA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E2627A7" w14:textId="49574F52" w:rsidR="00C93B77" w:rsidRPr="00C137EE" w:rsidRDefault="00C137EE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37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813" w:type="dxa"/>
          </w:tcPr>
          <w:p w14:paraId="11671B9F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8CC2D61" w14:textId="2C77F7B8" w:rsidR="00C93B77" w:rsidRPr="00C137EE" w:rsidRDefault="00C137EE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37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916" w:type="dxa"/>
          </w:tcPr>
          <w:p w14:paraId="54674FE1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BF59184" w14:textId="3B9B6B11" w:rsidR="00C93B77" w:rsidRPr="00C137EE" w:rsidRDefault="00BC20E8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37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709" w:type="dxa"/>
          </w:tcPr>
          <w:p w14:paraId="60BBAB29" w14:textId="77777777" w:rsidR="00601495" w:rsidRDefault="00601495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6DC6665" w14:textId="1A704960" w:rsidR="00C93B77" w:rsidRPr="00BC20E8" w:rsidRDefault="00BC20E8" w:rsidP="00C93B77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 w:rsidR="00C137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</w:tr>
    </w:tbl>
    <w:p w14:paraId="7118C137" w14:textId="77777777" w:rsidR="00EE04A2" w:rsidRPr="00BC20E8" w:rsidRDefault="00EE04A2" w:rsidP="00885579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48567B54" w14:textId="77777777" w:rsidR="008C4E81" w:rsidRPr="00BC20E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  <w:highlight w:val="yellow"/>
        </w:rPr>
      </w:pPr>
    </w:p>
    <w:p w14:paraId="38C62EDE" w14:textId="77777777" w:rsidR="008C4E81" w:rsidRPr="00BC20E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  <w:highlight w:val="yellow"/>
        </w:rPr>
      </w:pPr>
    </w:p>
    <w:p w14:paraId="2600BCF6" w14:textId="77777777" w:rsidR="008C4E81" w:rsidRPr="00BC20E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  <w:highlight w:val="yellow"/>
        </w:rPr>
      </w:pPr>
    </w:p>
    <w:p w14:paraId="055DF9B2" w14:textId="77777777" w:rsidR="008C4E81" w:rsidRPr="00BC20E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  <w:highlight w:val="yellow"/>
        </w:rPr>
      </w:pPr>
    </w:p>
    <w:p w14:paraId="0140CA5B" w14:textId="77777777" w:rsidR="008C4E81" w:rsidRPr="00BC20E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  <w:highlight w:val="yellow"/>
        </w:rPr>
      </w:pPr>
    </w:p>
    <w:p w14:paraId="2D9FAA60" w14:textId="77777777" w:rsidR="008C4E81" w:rsidRPr="00BC20E8" w:rsidRDefault="008C4E81" w:rsidP="00885579">
      <w:pPr>
        <w:spacing w:line="360" w:lineRule="exact"/>
        <w:rPr>
          <w:rFonts w:ascii="TH SarabunPSK" w:hAnsi="TH SarabunPSK" w:cs="TH SarabunPSK"/>
          <w:sz w:val="32"/>
          <w:szCs w:val="32"/>
          <w:highlight w:val="yellow"/>
        </w:rPr>
      </w:pPr>
    </w:p>
    <w:p w14:paraId="4F4DFB4A" w14:textId="77777777" w:rsidR="000774FE" w:rsidRPr="00BC20E8" w:rsidRDefault="000774FE" w:rsidP="00885579">
      <w:pPr>
        <w:spacing w:line="360" w:lineRule="exact"/>
        <w:rPr>
          <w:rFonts w:ascii="TH SarabunPSK" w:hAnsi="TH SarabunPSK" w:cs="TH SarabunPSK" w:hint="cs"/>
          <w:sz w:val="32"/>
          <w:szCs w:val="32"/>
          <w:highlight w:val="yellow"/>
          <w:cs/>
        </w:rPr>
        <w:sectPr w:rsidR="000774FE" w:rsidRPr="00BC20E8" w:rsidSect="00CF4094"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5DB94826" w14:textId="516E241C" w:rsidR="00EE04A2" w:rsidRPr="00BC20E8" w:rsidRDefault="00EE04A2" w:rsidP="00885579">
      <w:pPr>
        <w:spacing w:line="360" w:lineRule="exact"/>
        <w:rPr>
          <w:rFonts w:ascii="TH SarabunPSK" w:hAnsi="TH SarabunPSK" w:cs="TH SarabunPSK"/>
          <w:color w:val="FF0000"/>
          <w:sz w:val="32"/>
          <w:szCs w:val="32"/>
        </w:rPr>
      </w:pPr>
      <w:r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lastRenderedPageBreak/>
        <w:t>3.</w:t>
      </w:r>
      <w:r w:rsidRPr="00BC20E8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 xml:space="preserve">เป้าหมายการให้บริการ </w:t>
      </w:r>
      <w:r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t xml:space="preserve">(Service </w:t>
      </w:r>
      <w:r w:rsidR="00524853"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t>Delivery</w:t>
      </w:r>
      <w:r w:rsidR="00820273"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t>)</w:t>
      </w:r>
      <w:r w:rsidR="00524853"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t xml:space="preserve"> </w:t>
      </w:r>
      <w:r w:rsidR="00524853" w:rsidRPr="00BC20E8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>ปีงบประมาณ พ.ศ.</w:t>
      </w:r>
      <w:r w:rsidR="00524853"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t xml:space="preserve">2566-2570 </w:t>
      </w:r>
      <w:r w:rsidR="00524853" w:rsidRPr="00BC20E8">
        <w:rPr>
          <w:rFonts w:ascii="TH SarabunPSK" w:hAnsi="TH SarabunPSK" w:cs="TH SarabunPSK"/>
          <w:color w:val="FF0000"/>
          <w:sz w:val="32"/>
          <w:szCs w:val="32"/>
          <w:highlight w:val="yellow"/>
          <w:cs/>
        </w:rPr>
        <w:t xml:space="preserve">(กรอกแบบฟอร์มในไฟล์ </w:t>
      </w:r>
      <w:proofErr w:type="spellStart"/>
      <w:r w:rsidR="00524853"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t>Excell</w:t>
      </w:r>
      <w:proofErr w:type="spellEnd"/>
      <w:r w:rsidR="00524853" w:rsidRPr="00BC20E8">
        <w:rPr>
          <w:rFonts w:ascii="TH SarabunPSK" w:hAnsi="TH SarabunPSK" w:cs="TH SarabunPSK"/>
          <w:color w:val="FF0000"/>
          <w:sz w:val="32"/>
          <w:szCs w:val="32"/>
          <w:highlight w:val="yellow"/>
        </w:rPr>
        <w:t>)</w:t>
      </w:r>
    </w:p>
    <w:tbl>
      <w:tblPr>
        <w:tblStyle w:val="a3"/>
        <w:tblW w:w="16127" w:type="dxa"/>
        <w:tblLook w:val="04A0" w:firstRow="1" w:lastRow="0" w:firstColumn="1" w:lastColumn="0" w:noHBand="0" w:noVBand="1"/>
      </w:tblPr>
      <w:tblGrid>
        <w:gridCol w:w="1279"/>
        <w:gridCol w:w="1295"/>
        <w:gridCol w:w="1106"/>
        <w:gridCol w:w="986"/>
        <w:gridCol w:w="1120"/>
        <w:gridCol w:w="1915"/>
        <w:gridCol w:w="2190"/>
        <w:gridCol w:w="1915"/>
        <w:gridCol w:w="1701"/>
        <w:gridCol w:w="1398"/>
        <w:gridCol w:w="1222"/>
      </w:tblGrid>
      <w:tr w:rsidR="008C4E81" w:rsidRPr="00BC20E8" w14:paraId="1EFB1D01" w14:textId="77777777" w:rsidTr="007D0744">
        <w:trPr>
          <w:trHeight w:val="1685"/>
        </w:trPr>
        <w:tc>
          <w:tcPr>
            <w:tcW w:w="1279" w:type="dxa"/>
          </w:tcPr>
          <w:p w14:paraId="31BD94EA" w14:textId="23A7ACB9" w:rsidR="00524853" w:rsidRPr="00BC20E8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การให้บริการ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(Service Delivery)</w:t>
            </w:r>
          </w:p>
        </w:tc>
        <w:tc>
          <w:tcPr>
            <w:tcW w:w="1295" w:type="dxa"/>
          </w:tcPr>
          <w:p w14:paraId="5106AA20" w14:textId="78D5ADF9" w:rsidR="00524853" w:rsidRPr="00BC20E8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212" w:type="dxa"/>
            <w:gridSpan w:val="3"/>
          </w:tcPr>
          <w:p w14:paraId="07B974A8" w14:textId="23B06086" w:rsidR="00524853" w:rsidRPr="00BC20E8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บุคลากร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915" w:type="dxa"/>
          </w:tcPr>
          <w:p w14:paraId="70BCFB23" w14:textId="40903706" w:rsidR="00524853" w:rsidRPr="00BC20E8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การเงินการคลัง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(Minimum  Standard Requirements)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เช่น สิทธิประโยชน์ 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CR 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ค่าใช้จ่ายในการให้บริการ</w:t>
            </w:r>
          </w:p>
        </w:tc>
        <w:tc>
          <w:tcPr>
            <w:tcW w:w="2190" w:type="dxa"/>
          </w:tcPr>
          <w:p w14:paraId="1CFB7111" w14:textId="17E94F22" w:rsidR="00524853" w:rsidRPr="00BC20E8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ครุภัณฑ์</w:t>
            </w:r>
            <w:r w:rsidR="008C4E81"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915" w:type="dxa"/>
          </w:tcPr>
          <w:p w14:paraId="752D5CAF" w14:textId="3F78227B" w:rsidR="00524853" w:rsidRPr="00BC20E8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สิ่งก่อสร้าง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701" w:type="dxa"/>
          </w:tcPr>
          <w:p w14:paraId="684998A9" w14:textId="358673C1" w:rsidR="00524853" w:rsidRPr="00BC20E8" w:rsidRDefault="008C4E81" w:rsidP="008C4E81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เทคโนโลยีทางการแพทย์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(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เช่น ระบบ </w:t>
            </w:r>
            <w:proofErr w:type="spellStart"/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Telemed</w:t>
            </w:r>
            <w:proofErr w:type="spellEnd"/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AI)</w:t>
            </w:r>
          </w:p>
        </w:tc>
        <w:tc>
          <w:tcPr>
            <w:tcW w:w="1398" w:type="dxa"/>
          </w:tcPr>
          <w:p w14:paraId="6A728B98" w14:textId="3D1FBF81" w:rsidR="00524853" w:rsidRPr="00BC20E8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222" w:type="dxa"/>
          </w:tcPr>
          <w:p w14:paraId="47623E41" w14:textId="6E1A6BAD" w:rsidR="00524853" w:rsidRPr="00BC20E8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ภาว</w:t>
            </w:r>
            <w:r w:rsidR="009B278F"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ะผู้</w:t>
            </w: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นำตามหลักธรรมมา</w:t>
            </w:r>
            <w:proofErr w:type="spellStart"/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ภิ</w:t>
            </w:r>
            <w:proofErr w:type="spellEnd"/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บาล</w:t>
            </w:r>
          </w:p>
        </w:tc>
      </w:tr>
      <w:tr w:rsidR="008C4E81" w:rsidRPr="00BC20E8" w14:paraId="6C464540" w14:textId="77777777" w:rsidTr="007D0744">
        <w:trPr>
          <w:trHeight w:val="1107"/>
        </w:trPr>
        <w:tc>
          <w:tcPr>
            <w:tcW w:w="1279" w:type="dxa"/>
          </w:tcPr>
          <w:p w14:paraId="22947D97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35A2D59C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2007BEF4" w14:textId="6DBF17AB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986" w:type="dxa"/>
          </w:tcPr>
          <w:p w14:paraId="643559B3" w14:textId="56FBEDAF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20" w:type="dxa"/>
          </w:tcPr>
          <w:p w14:paraId="42E98DA6" w14:textId="24712958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หลักสูตรอบรมเพิ่มเติม</w:t>
            </w:r>
          </w:p>
        </w:tc>
        <w:tc>
          <w:tcPr>
            <w:tcW w:w="1915" w:type="dxa"/>
          </w:tcPr>
          <w:p w14:paraId="14EBFA31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3BE9D7F5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150EA7A6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E425661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01F8C798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400DCB8A" w14:textId="77777777" w:rsidR="00524853" w:rsidRPr="00BC20E8" w:rsidRDefault="00524853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C4E81" w:rsidRPr="00BC20E8" w14:paraId="0F9381EB" w14:textId="77777777" w:rsidTr="007D0744">
        <w:trPr>
          <w:trHeight w:val="369"/>
        </w:trPr>
        <w:tc>
          <w:tcPr>
            <w:tcW w:w="1279" w:type="dxa"/>
          </w:tcPr>
          <w:p w14:paraId="2090395A" w14:textId="34D12F1C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</w:p>
        </w:tc>
        <w:tc>
          <w:tcPr>
            <w:tcW w:w="1295" w:type="dxa"/>
          </w:tcPr>
          <w:p w14:paraId="57F4F3A2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B3361B2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2D37CD52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50CC8CBE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52403994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04EDB378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2E0AA7C2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9D29AE9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4F8DC9E4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0D87033A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C4E81" w:rsidRPr="00BC20E8" w14:paraId="24B686B0" w14:textId="77777777" w:rsidTr="007D0744">
        <w:trPr>
          <w:trHeight w:val="356"/>
        </w:trPr>
        <w:tc>
          <w:tcPr>
            <w:tcW w:w="1279" w:type="dxa"/>
          </w:tcPr>
          <w:p w14:paraId="448AFF51" w14:textId="5809266D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</w:p>
        </w:tc>
        <w:tc>
          <w:tcPr>
            <w:tcW w:w="1295" w:type="dxa"/>
          </w:tcPr>
          <w:p w14:paraId="237191A8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56ED9B98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7476ED95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11856564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458F7556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2B952D13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14EEFAA9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F12E72F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033BBBFD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25A77815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C4E81" w:rsidRPr="00BC20E8" w14:paraId="1B26CEBA" w14:textId="77777777" w:rsidTr="007D0744">
        <w:trPr>
          <w:trHeight w:val="369"/>
        </w:trPr>
        <w:tc>
          <w:tcPr>
            <w:tcW w:w="1279" w:type="dxa"/>
          </w:tcPr>
          <w:p w14:paraId="6A8BA724" w14:textId="72141AF5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</w:p>
        </w:tc>
        <w:tc>
          <w:tcPr>
            <w:tcW w:w="1295" w:type="dxa"/>
          </w:tcPr>
          <w:p w14:paraId="0A98086B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05879969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3E150EE3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8E8E7B7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2A0E3BBC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7F16767B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1BCC4F10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801CE64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485780EF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5FFA29EA" w14:textId="77777777" w:rsidR="008C4E81" w:rsidRPr="00BC20E8" w:rsidRDefault="008C4E81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4F65C5E1" w14:textId="77777777" w:rsidTr="007D0744">
        <w:trPr>
          <w:trHeight w:val="369"/>
        </w:trPr>
        <w:tc>
          <w:tcPr>
            <w:tcW w:w="1279" w:type="dxa"/>
          </w:tcPr>
          <w:p w14:paraId="47238CF6" w14:textId="5892AE0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4</w:t>
            </w:r>
          </w:p>
        </w:tc>
        <w:tc>
          <w:tcPr>
            <w:tcW w:w="1295" w:type="dxa"/>
          </w:tcPr>
          <w:p w14:paraId="39E39515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ADB06B1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6F9C99C0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5C358D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12349803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06B86563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B164694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09E7DC5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6B4BDEE2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58B268A7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4BFF3ABA" w14:textId="77777777" w:rsidTr="007D0744">
        <w:trPr>
          <w:trHeight w:val="369"/>
        </w:trPr>
        <w:tc>
          <w:tcPr>
            <w:tcW w:w="1279" w:type="dxa"/>
          </w:tcPr>
          <w:p w14:paraId="0E652235" w14:textId="0E2B1D49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5</w:t>
            </w:r>
          </w:p>
        </w:tc>
        <w:tc>
          <w:tcPr>
            <w:tcW w:w="1295" w:type="dxa"/>
          </w:tcPr>
          <w:p w14:paraId="58DDFA15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56CFE59F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00A8F77B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D2AE0A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20FA597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3F47F38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4656DAE3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D180392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6D4DA7F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57329EB4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67FD7FBD" w14:textId="77777777" w:rsidTr="007D0744">
        <w:trPr>
          <w:trHeight w:val="369"/>
        </w:trPr>
        <w:tc>
          <w:tcPr>
            <w:tcW w:w="1279" w:type="dxa"/>
          </w:tcPr>
          <w:p w14:paraId="197CDB86" w14:textId="270F2BB9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20E8">
              <w:rPr>
                <w:rFonts w:ascii="TH SarabunPSK" w:hAnsi="TH SarabunPSK" w:cs="TH SarabunPSK"/>
                <w:color w:val="FF0000"/>
                <w:sz w:val="32"/>
                <w:szCs w:val="32"/>
              </w:rPr>
              <w:t>6</w:t>
            </w:r>
          </w:p>
        </w:tc>
        <w:tc>
          <w:tcPr>
            <w:tcW w:w="1295" w:type="dxa"/>
          </w:tcPr>
          <w:p w14:paraId="65FE5102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876B5C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2D29983F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FC27EC1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53859218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464296B5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039C7E7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5AD47FF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03AFB92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075F243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6E98503C" w14:textId="77777777" w:rsidTr="007D0744">
        <w:trPr>
          <w:trHeight w:val="369"/>
        </w:trPr>
        <w:tc>
          <w:tcPr>
            <w:tcW w:w="1279" w:type="dxa"/>
          </w:tcPr>
          <w:p w14:paraId="3AD56B72" w14:textId="657E76CC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2887BEE5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7AB31FCB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44D7AF53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16DD14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0D036220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55D80F5C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5CD21CE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3ACAE81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12AF4EC0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6A6CE4F4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03954E78" w14:textId="77777777" w:rsidTr="007D0744">
        <w:trPr>
          <w:trHeight w:val="369"/>
        </w:trPr>
        <w:tc>
          <w:tcPr>
            <w:tcW w:w="1279" w:type="dxa"/>
          </w:tcPr>
          <w:p w14:paraId="4A006394" w14:textId="3FA04A40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0BF8F312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891A5E5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36963069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3ACC0D67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412AF96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28AF3EE9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60D3D98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500DEF7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2D766F0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338EAD26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7320362D" w14:textId="77777777" w:rsidTr="007D0744">
        <w:trPr>
          <w:trHeight w:val="369"/>
        </w:trPr>
        <w:tc>
          <w:tcPr>
            <w:tcW w:w="1279" w:type="dxa"/>
          </w:tcPr>
          <w:p w14:paraId="11F005E6" w14:textId="034D4070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401EF3C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7E7B5ECD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5DF0D72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7B7BF186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5CED9E82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22E6D2BF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0C2FA3FC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AB2AFAC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540A2B01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2520B72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0F4337CA" w14:textId="77777777" w:rsidTr="007D0744">
        <w:trPr>
          <w:trHeight w:val="369"/>
        </w:trPr>
        <w:tc>
          <w:tcPr>
            <w:tcW w:w="1279" w:type="dxa"/>
          </w:tcPr>
          <w:p w14:paraId="3AA76F13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445CF1CF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3CB57E19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19B34E24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0EC97261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6135A8A9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629448C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DB94EB6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90D9A71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19EAEAD9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64403BCE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D0744" w:rsidRPr="00BC20E8" w14:paraId="7686D7AC" w14:textId="77777777" w:rsidTr="007D0744">
        <w:trPr>
          <w:trHeight w:val="369"/>
        </w:trPr>
        <w:tc>
          <w:tcPr>
            <w:tcW w:w="1279" w:type="dxa"/>
          </w:tcPr>
          <w:p w14:paraId="20BFEDB7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7E0F5B32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2E2A8593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30532E59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0225CCED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7F33433C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6CA75C44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B8B9D34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61AC182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2B7E8E8A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312F16B4" w14:textId="77777777" w:rsidR="007D0744" w:rsidRPr="00BC20E8" w:rsidRDefault="007D0744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14:paraId="096C2842" w14:textId="77777777" w:rsidR="00524853" w:rsidRPr="00BC20E8" w:rsidRDefault="00524853" w:rsidP="00885579">
      <w:pPr>
        <w:spacing w:line="360" w:lineRule="exact"/>
        <w:rPr>
          <w:rFonts w:ascii="TH SarabunPSK" w:hAnsi="TH SarabunPSK" w:cs="TH SarabunPSK"/>
          <w:color w:val="FF0000"/>
          <w:sz w:val="32"/>
          <w:szCs w:val="32"/>
        </w:rPr>
      </w:pPr>
    </w:p>
    <w:p w14:paraId="1F25B8E6" w14:textId="77777777" w:rsidR="000774FE" w:rsidRPr="00BC20E8" w:rsidRDefault="000774FE" w:rsidP="00885579">
      <w:pPr>
        <w:spacing w:line="360" w:lineRule="exact"/>
        <w:rPr>
          <w:rFonts w:ascii="TH SarabunPSK" w:hAnsi="TH SarabunPSK" w:cs="TH SarabunPSK"/>
          <w:color w:val="FF0000"/>
          <w:sz w:val="32"/>
          <w:szCs w:val="32"/>
        </w:rPr>
        <w:sectPr w:rsidR="000774FE" w:rsidRPr="00BC20E8" w:rsidSect="000774FE">
          <w:pgSz w:w="16838" w:h="11906" w:orient="landscape"/>
          <w:pgMar w:top="1440" w:right="1134" w:bottom="1440" w:left="567" w:header="709" w:footer="709" w:gutter="0"/>
          <w:cols w:space="708"/>
          <w:docGrid w:linePitch="360"/>
        </w:sectPr>
      </w:pPr>
    </w:p>
    <w:p w14:paraId="7B3BAC43" w14:textId="1C668539" w:rsidR="00C935DE" w:rsidRPr="00601495" w:rsidRDefault="008C4E81" w:rsidP="00885579">
      <w:pPr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01495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4.</w:t>
      </w:r>
      <w:r w:rsidR="0060149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0149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ผลลัพธ์บริการที่คาดว่าจะได้รับ</w:t>
      </w:r>
    </w:p>
    <w:p w14:paraId="1D7FA991" w14:textId="00149651" w:rsidR="00794C5E" w:rsidRDefault="008C4E81" w:rsidP="009C1DCF">
      <w:pPr>
        <w:spacing w:line="360" w:lineRule="exact"/>
        <w:ind w:left="72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 w:rsidRPr="00601495">
        <w:rPr>
          <w:rFonts w:ascii="TH SarabunPSK" w:hAnsi="TH SarabunPSK" w:cs="TH SarabunPSK"/>
          <w:color w:val="000000" w:themeColor="text1"/>
          <w:sz w:val="32"/>
          <w:szCs w:val="32"/>
        </w:rPr>
        <w:t>4.1</w:t>
      </w:r>
      <w:r w:rsidR="00794C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794C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โรงพยาบาลทุกระดับมีการบริการผู้ป่วยตามมาตรฐาน และเป็นไปตามนโยบายของกระทรว</w:t>
      </w:r>
      <w:r w:rsidR="009C1DC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</w:t>
      </w:r>
      <w:r w:rsidR="00794C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สาธารณสุข</w:t>
      </w:r>
    </w:p>
    <w:p w14:paraId="62C5DC77" w14:textId="2ABF45AB" w:rsidR="008C4E81" w:rsidRPr="00601495" w:rsidRDefault="00794C5E" w:rsidP="00601495">
      <w:pPr>
        <w:spacing w:line="360" w:lineRule="exact"/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4.2 ประชาชนกลุ่มเป้าหมายเข้าถึงบริการสุขภาพอย่างมีคุณภาพและเท่าเทียม</w:t>
      </w:r>
    </w:p>
    <w:p w14:paraId="5AA56A65" w14:textId="77777777" w:rsidR="009C1DCF" w:rsidRDefault="008C4E81" w:rsidP="009C1DCF">
      <w:pPr>
        <w:spacing w:line="36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01495">
        <w:rPr>
          <w:rFonts w:ascii="TH SarabunPSK" w:hAnsi="TH SarabunPSK" w:cs="TH SarabunPSK"/>
          <w:color w:val="000000" w:themeColor="text1"/>
          <w:sz w:val="32"/>
          <w:szCs w:val="32"/>
        </w:rPr>
        <w:t>4.</w:t>
      </w:r>
      <w:r w:rsidR="00794C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794C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</w:t>
      </w:r>
      <w:r w:rsidR="009C1DC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การเชื่อมโยงการทำงานของ</w:t>
      </w:r>
      <w:r w:rsidR="00794C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เครือข่ายสถานบริการ และม</w:t>
      </w:r>
      <w:r w:rsidR="009C1DC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ี</w:t>
      </w:r>
      <w:r w:rsidR="00794C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ระบบฐานข้อมูลผู้ป่วยระยะกลางใน</w:t>
      </w:r>
    </w:p>
    <w:p w14:paraId="481191EB" w14:textId="23FDCCC5" w:rsidR="008C4E81" w:rsidRPr="00601495" w:rsidRDefault="00794C5E" w:rsidP="009C1DCF">
      <w:pPr>
        <w:spacing w:line="360" w:lineRule="exact"/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เขตสุขภาพที่ 8 </w:t>
      </w:r>
    </w:p>
    <w:p w14:paraId="6B4A403B" w14:textId="0A7872FB" w:rsidR="005F3541" w:rsidRPr="00BC20E8" w:rsidRDefault="005F3541" w:rsidP="00794C5E">
      <w:pPr>
        <w:spacing w:line="360" w:lineRule="exact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14:paraId="7AFE42D3" w14:textId="07569D47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20DC73C1" w14:textId="4451671D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ED9FA0" w14:textId="141179AC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7565F8" w14:textId="1BD5CB90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EF1F83" w14:textId="3798DA61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FE8364" w14:textId="28039076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C9BF88" w14:textId="75C594E0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ED58BA" w14:textId="27719B15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57415B" w14:textId="4A7319E6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CB55E3A" w14:textId="14ECB076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73A6D17" w14:textId="7777FD78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43D6EF" w14:textId="32996FDC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3650704" w14:textId="15CAF1DB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AD2A63" w14:textId="7F3FEAE8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23C968" w14:textId="41F26FD3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B8D1B7" w14:textId="295207B7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FEADBA" w14:textId="275BA5E4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F7F632" w14:textId="20AC91E4" w:rsidR="005F3541" w:rsidRPr="00BC20E8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A3897B" w14:textId="77777777" w:rsidR="005F3541" w:rsidRPr="00BC20E8" w:rsidRDefault="005F3541" w:rsidP="00885579">
      <w:pPr>
        <w:spacing w:line="360" w:lineRule="exact"/>
        <w:rPr>
          <w:rFonts w:ascii="TH SarabunPSK" w:hAnsi="TH SarabunPSK" w:cs="TH SarabunPSK"/>
          <w:sz w:val="32"/>
          <w:szCs w:val="32"/>
        </w:rPr>
        <w:sectPr w:rsidR="005F3541" w:rsidRPr="00BC20E8" w:rsidSect="000774FE">
          <w:pgSz w:w="11906" w:h="16838"/>
          <w:pgMar w:top="1440" w:right="1440" w:bottom="1797" w:left="1440" w:header="709" w:footer="709" w:gutter="0"/>
          <w:cols w:space="708"/>
          <w:docGrid w:linePitch="360"/>
        </w:sectPr>
      </w:pPr>
    </w:p>
    <w:p w14:paraId="209BCF25" w14:textId="219DD828" w:rsidR="00370F8D" w:rsidRPr="00BC20E8" w:rsidRDefault="00370F8D" w:rsidP="00C8107D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</w:p>
    <w:sectPr w:rsidR="00370F8D" w:rsidRPr="00BC20E8" w:rsidSect="00C8107D">
      <w:pgSz w:w="16838" w:h="11906" w:orient="landscape"/>
      <w:pgMar w:top="1135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B67EB" w14:textId="77777777" w:rsidR="00562043" w:rsidRDefault="00562043" w:rsidP="004717B1">
      <w:pPr>
        <w:spacing w:after="0" w:line="240" w:lineRule="auto"/>
      </w:pPr>
      <w:r>
        <w:separator/>
      </w:r>
    </w:p>
  </w:endnote>
  <w:endnote w:type="continuationSeparator" w:id="0">
    <w:p w14:paraId="57AE635F" w14:textId="77777777" w:rsidR="00562043" w:rsidRDefault="00562043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F690" w14:textId="77777777" w:rsidR="00562043" w:rsidRDefault="00562043" w:rsidP="004717B1">
      <w:pPr>
        <w:spacing w:after="0" w:line="240" w:lineRule="auto"/>
      </w:pPr>
      <w:r>
        <w:separator/>
      </w:r>
    </w:p>
  </w:footnote>
  <w:footnote w:type="continuationSeparator" w:id="0">
    <w:p w14:paraId="51E91C25" w14:textId="77777777" w:rsidR="00562043" w:rsidRDefault="00562043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1D2AA6"/>
    <w:multiLevelType w:val="hybridMultilevel"/>
    <w:tmpl w:val="C6D8D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4"/>
  </w:num>
  <w:num w:numId="5">
    <w:abstractNumId w:val="9"/>
  </w:num>
  <w:num w:numId="6">
    <w:abstractNumId w:val="18"/>
  </w:num>
  <w:num w:numId="7">
    <w:abstractNumId w:val="3"/>
  </w:num>
  <w:num w:numId="8">
    <w:abstractNumId w:val="33"/>
  </w:num>
  <w:num w:numId="9">
    <w:abstractNumId w:val="22"/>
  </w:num>
  <w:num w:numId="10">
    <w:abstractNumId w:val="36"/>
  </w:num>
  <w:num w:numId="11">
    <w:abstractNumId w:val="25"/>
  </w:num>
  <w:num w:numId="12">
    <w:abstractNumId w:val="31"/>
  </w:num>
  <w:num w:numId="13">
    <w:abstractNumId w:val="4"/>
  </w:num>
  <w:num w:numId="14">
    <w:abstractNumId w:val="14"/>
  </w:num>
  <w:num w:numId="15">
    <w:abstractNumId w:val="29"/>
  </w:num>
  <w:num w:numId="16">
    <w:abstractNumId w:val="20"/>
  </w:num>
  <w:num w:numId="17">
    <w:abstractNumId w:val="35"/>
  </w:num>
  <w:num w:numId="18">
    <w:abstractNumId w:val="37"/>
  </w:num>
  <w:num w:numId="19">
    <w:abstractNumId w:val="34"/>
  </w:num>
  <w:num w:numId="20">
    <w:abstractNumId w:val="8"/>
  </w:num>
  <w:num w:numId="21">
    <w:abstractNumId w:val="28"/>
  </w:num>
  <w:num w:numId="22">
    <w:abstractNumId w:val="16"/>
  </w:num>
  <w:num w:numId="23">
    <w:abstractNumId w:val="38"/>
  </w:num>
  <w:num w:numId="24">
    <w:abstractNumId w:val="32"/>
  </w:num>
  <w:num w:numId="25">
    <w:abstractNumId w:val="15"/>
  </w:num>
  <w:num w:numId="26">
    <w:abstractNumId w:val="17"/>
  </w:num>
  <w:num w:numId="27">
    <w:abstractNumId w:val="10"/>
  </w:num>
  <w:num w:numId="28">
    <w:abstractNumId w:val="27"/>
  </w:num>
  <w:num w:numId="29">
    <w:abstractNumId w:val="12"/>
  </w:num>
  <w:num w:numId="30">
    <w:abstractNumId w:val="19"/>
  </w:num>
  <w:num w:numId="31">
    <w:abstractNumId w:val="30"/>
  </w:num>
  <w:num w:numId="32">
    <w:abstractNumId w:val="23"/>
  </w:num>
  <w:num w:numId="33">
    <w:abstractNumId w:val="1"/>
  </w:num>
  <w:num w:numId="34">
    <w:abstractNumId w:val="2"/>
  </w:num>
  <w:num w:numId="35">
    <w:abstractNumId w:val="6"/>
  </w:num>
  <w:num w:numId="36">
    <w:abstractNumId w:val="21"/>
  </w:num>
  <w:num w:numId="37">
    <w:abstractNumId w:val="11"/>
  </w:num>
  <w:num w:numId="38">
    <w:abstractNumId w:val="2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22"/>
    <w:rsid w:val="000774FE"/>
    <w:rsid w:val="000D02DF"/>
    <w:rsid w:val="00110EFA"/>
    <w:rsid w:val="00184899"/>
    <w:rsid w:val="001D56BB"/>
    <w:rsid w:val="00252887"/>
    <w:rsid w:val="002854B6"/>
    <w:rsid w:val="002A10AD"/>
    <w:rsid w:val="002B1CBB"/>
    <w:rsid w:val="00370F8D"/>
    <w:rsid w:val="00393431"/>
    <w:rsid w:val="003B47AB"/>
    <w:rsid w:val="00405259"/>
    <w:rsid w:val="0045750B"/>
    <w:rsid w:val="00466571"/>
    <w:rsid w:val="004717B1"/>
    <w:rsid w:val="00485367"/>
    <w:rsid w:val="004D5F84"/>
    <w:rsid w:val="00524853"/>
    <w:rsid w:val="00562043"/>
    <w:rsid w:val="005C7F63"/>
    <w:rsid w:val="005F3541"/>
    <w:rsid w:val="00601495"/>
    <w:rsid w:val="006B6089"/>
    <w:rsid w:val="00711AF7"/>
    <w:rsid w:val="0078759A"/>
    <w:rsid w:val="00794C5E"/>
    <w:rsid w:val="007A0BCE"/>
    <w:rsid w:val="007D0744"/>
    <w:rsid w:val="007E7420"/>
    <w:rsid w:val="00820273"/>
    <w:rsid w:val="00885579"/>
    <w:rsid w:val="008C4E81"/>
    <w:rsid w:val="009705D3"/>
    <w:rsid w:val="009B278F"/>
    <w:rsid w:val="009C1DCF"/>
    <w:rsid w:val="009F49B8"/>
    <w:rsid w:val="00A116F8"/>
    <w:rsid w:val="00A13C5F"/>
    <w:rsid w:val="00AD761C"/>
    <w:rsid w:val="00B24EF2"/>
    <w:rsid w:val="00B71192"/>
    <w:rsid w:val="00B956F1"/>
    <w:rsid w:val="00BC20E8"/>
    <w:rsid w:val="00C137EE"/>
    <w:rsid w:val="00C35BC9"/>
    <w:rsid w:val="00C8107D"/>
    <w:rsid w:val="00C90178"/>
    <w:rsid w:val="00C935DE"/>
    <w:rsid w:val="00C93B77"/>
    <w:rsid w:val="00CA7973"/>
    <w:rsid w:val="00CF4094"/>
    <w:rsid w:val="00D432F7"/>
    <w:rsid w:val="00D976A3"/>
    <w:rsid w:val="00E9716A"/>
    <w:rsid w:val="00EB5BD3"/>
    <w:rsid w:val="00EE04A2"/>
    <w:rsid w:val="00EE6BB5"/>
    <w:rsid w:val="00F24B22"/>
    <w:rsid w:val="00F330BA"/>
    <w:rsid w:val="00FD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  <w15:docId w15:val="{1C5E771B-9FBE-46E5-BC66-1F106CBB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24B22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F24B22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4B22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24B22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ab">
    <w:name w:val="header"/>
    <w:basedOn w:val="a"/>
    <w:link w:val="ac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4717B1"/>
  </w:style>
  <w:style w:type="paragraph" w:styleId="ad">
    <w:name w:val="footer"/>
    <w:basedOn w:val="a"/>
    <w:link w:val="ae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4717B1"/>
  </w:style>
  <w:style w:type="paragraph" w:styleId="af">
    <w:name w:val="List Paragraph"/>
    <w:basedOn w:val="a"/>
    <w:uiPriority w:val="34"/>
    <w:qFormat/>
    <w:rsid w:val="004717B1"/>
    <w:pPr>
      <w:ind w:left="720"/>
      <w:contextualSpacing/>
    </w:pPr>
  </w:style>
  <w:style w:type="paragraph" w:styleId="af0">
    <w:basedOn w:val="a"/>
    <w:next w:val="af"/>
    <w:uiPriority w:val="34"/>
    <w:qFormat/>
    <w:rsid w:val="00C137EE"/>
    <w:pPr>
      <w:spacing w:after="0" w:line="240" w:lineRule="auto"/>
      <w:ind w:left="4320" w:firstLine="720"/>
      <w:contextualSpacing/>
      <w:jc w:val="both"/>
    </w:pPr>
    <w:rPr>
      <w:rFonts w:ascii="TH SarabunIT๙" w:eastAsia="Calibri" w:hAnsi="TH SarabunIT๙" w:cs="TH SarabunIT๙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Aum Aim</cp:lastModifiedBy>
  <cp:revision>2</cp:revision>
  <cp:lastPrinted>2022-04-27T08:27:00Z</cp:lastPrinted>
  <dcterms:created xsi:type="dcterms:W3CDTF">2022-05-21T12:16:00Z</dcterms:created>
  <dcterms:modified xsi:type="dcterms:W3CDTF">2022-05-21T12:16:00Z</dcterms:modified>
</cp:coreProperties>
</file>